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A49F4">
        <w:rPr>
          <w:rFonts w:ascii="Georgia" w:hAnsi="Georgia"/>
          <w:color w:val="000000"/>
          <w:kern w:val="36"/>
          <w:sz w:val="33"/>
          <w:szCs w:val="33"/>
        </w:rPr>
        <w:t>87</w:t>
      </w:r>
    </w:p>
    <w:p w:rsidR="00823020" w:rsidRPr="00823020" w:rsidRDefault="00823020" w:rsidP="00823020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230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179 Hillside </w:t>
      </w:r>
      <w:proofErr w:type="spellStart"/>
      <w:r w:rsidRPr="008230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Dr</w:t>
      </w:r>
      <w:proofErr w:type="spellEnd"/>
      <w:r w:rsidRPr="008230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8230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466"/>
        <w:gridCol w:w="534"/>
        <w:gridCol w:w="495"/>
        <w:gridCol w:w="948"/>
        <w:gridCol w:w="709"/>
        <w:gridCol w:w="216"/>
        <w:gridCol w:w="1369"/>
        <w:gridCol w:w="30"/>
        <w:gridCol w:w="273"/>
        <w:gridCol w:w="560"/>
        <w:gridCol w:w="1169"/>
        <w:gridCol w:w="1167"/>
        <w:gridCol w:w="30"/>
        <w:gridCol w:w="30"/>
        <w:gridCol w:w="470"/>
      </w:tblGrid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5153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3E01819" wp14:editId="5709587D">
                  <wp:extent cx="3255523" cy="1828800"/>
                  <wp:effectExtent l="0" t="0" r="2540" b="0"/>
                  <wp:docPr id="1" name="imgCurImage" descr="http://maps.cattco.org/Imate/quickstream.aspx?file=VOLLOCAL/Rel2016/0424001100010002006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24001100010002006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110.001-2-6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0322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24050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2785" w:type="dxa"/>
            <w:gridSpan w:val="3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85 x 90</w:t>
            </w: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823020" w:rsidRPr="00823020" w:rsidTr="00E343A2">
        <w:trPr>
          <w:gridAfter w:val="1"/>
          <w:wAfter w:w="425" w:type="dxa"/>
          <w:tblCellSpacing w:w="15" w:type="dxa"/>
        </w:trPr>
        <w:tc>
          <w:tcPr>
            <w:tcW w:w="2785" w:type="dxa"/>
            <w:gridSpan w:val="3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14077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2016 - $3,500</w:t>
            </w:r>
          </w:p>
        </w:tc>
        <w:tc>
          <w:tcPr>
            <w:tcW w:w="2202" w:type="dxa"/>
            <w:gridSpan w:val="4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6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14077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2016 - $10,000</w:t>
            </w:r>
          </w:p>
        </w:tc>
      </w:tr>
      <w:tr w:rsidR="00823020" w:rsidRPr="00823020" w:rsidTr="00E343A2">
        <w:trPr>
          <w:gridAfter w:val="2"/>
          <w:wAfter w:w="455" w:type="dxa"/>
          <w:tblCellSpacing w:w="15" w:type="dxa"/>
        </w:trPr>
        <w:tc>
          <w:tcPr>
            <w:tcW w:w="2785" w:type="dxa"/>
            <w:gridSpan w:val="3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14077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2016 - $11,494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020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1,729 sq. ft.</w:t>
            </w:r>
          </w:p>
        </w:tc>
        <w:tc>
          <w:tcPr>
            <w:tcW w:w="2567" w:type="dxa"/>
            <w:gridSpan w:val="5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988 sq. ft.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Story Area: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3/4 Story Area: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741 sq. ft.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1.7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7" w:type="dxa"/>
            <w:gridSpan w:val="5"/>
          </w:tcPr>
          <w:p w:rsidR="00140776" w:rsidRPr="00823020" w:rsidRDefault="00140776" w:rsidP="008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2866" w:type="dxa"/>
            <w:gridSpan w:val="3"/>
          </w:tcPr>
          <w:p w:rsidR="00140776" w:rsidRPr="00823020" w:rsidRDefault="00140776" w:rsidP="008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70.00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0.00 sq. ft.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2567" w:type="dxa"/>
            <w:gridSpan w:val="5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86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140776" w:rsidRPr="00823020" w:rsidTr="00E343A2">
        <w:trPr>
          <w:gridAfter w:val="3"/>
          <w:wAfter w:w="485" w:type="dxa"/>
          <w:tblCellSpacing w:w="15" w:type="dxa"/>
        </w:trPr>
        <w:tc>
          <w:tcPr>
            <w:tcW w:w="2251" w:type="dxa"/>
            <w:gridSpan w:val="2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94" w:type="dxa"/>
            <w:gridSpan w:val="4"/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1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0776" w:rsidRPr="00823020" w:rsidRDefault="00140776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23020" w:rsidRPr="00823020" w:rsidTr="00E343A2">
        <w:trPr>
          <w:tblCellSpacing w:w="15" w:type="dxa"/>
        </w:trPr>
        <w:tc>
          <w:tcPr>
            <w:tcW w:w="1785" w:type="dxa"/>
            <w:vAlign w:val="bottom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65" w:type="dxa"/>
            <w:gridSpan w:val="3"/>
            <w:vAlign w:val="bottom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27" w:type="dxa"/>
            <w:gridSpan w:val="2"/>
            <w:vAlign w:val="bottom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55" w:type="dxa"/>
            <w:gridSpan w:val="2"/>
            <w:vAlign w:val="bottom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2002" w:type="dxa"/>
            <w:gridSpan w:val="4"/>
            <w:vAlign w:val="bottom"/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652" w:type="dxa"/>
            <w:gridSpan w:val="4"/>
            <w:vAlign w:val="bottom"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23020" w:rsidRPr="00823020" w:rsidTr="00E343A2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10 × 7</w:t>
            </w:r>
          </w:p>
        </w:tc>
        <w:tc>
          <w:tcPr>
            <w:tcW w:w="162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00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65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23020" w:rsidRPr="00823020" w:rsidRDefault="00823020" w:rsidP="008230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23020" w:rsidRPr="00823020" w:rsidTr="00E343A2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7 × 6</w:t>
            </w:r>
          </w:p>
        </w:tc>
        <w:tc>
          <w:tcPr>
            <w:tcW w:w="162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00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65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23020" w:rsidRPr="00823020" w:rsidRDefault="00823020" w:rsidP="008230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23020" w:rsidRPr="00823020" w:rsidTr="00E343A2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128 sq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E343A2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2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00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3020" w:rsidRPr="00823020" w:rsidRDefault="00823020" w:rsidP="008230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3020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65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23020" w:rsidRPr="00823020" w:rsidRDefault="00823020" w:rsidP="008230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823020" w:rsidRDefault="007A5461" w:rsidP="00E343A2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FAD49" wp14:editId="29679EB7">
                <wp:simplePos x="0" y="0"/>
                <wp:positionH relativeFrom="column">
                  <wp:posOffset>4194810</wp:posOffset>
                </wp:positionH>
                <wp:positionV relativeFrom="paragraph">
                  <wp:posOffset>546100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461" w:rsidRDefault="007A5461" w:rsidP="007A546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A5461" w:rsidRDefault="007A5461" w:rsidP="007A5461">
                            <w:pPr>
                              <w:spacing w:after="0"/>
                            </w:pPr>
                          </w:p>
                          <w:p w:rsidR="007A5461" w:rsidRDefault="007A5461" w:rsidP="007A546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1157B">
                              <w:tab/>
                            </w:r>
                            <w:r w:rsidR="0091157B">
                              <w:tab/>
                              <w:t>$212</w:t>
                            </w:r>
                          </w:p>
                          <w:p w:rsidR="007A5461" w:rsidRDefault="001B3A43" w:rsidP="007A546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A5461">
                              <w:t>County</w:t>
                            </w:r>
                            <w:r w:rsidR="0091157B">
                              <w:tab/>
                              <w:t>$202</w:t>
                            </w:r>
                            <w:r w:rsidR="0091157B">
                              <w:tab/>
                            </w:r>
                          </w:p>
                          <w:p w:rsidR="007A5461" w:rsidRDefault="007A5461" w:rsidP="007A5461">
                            <w:pPr>
                              <w:spacing w:after="0"/>
                            </w:pPr>
                          </w:p>
                          <w:p w:rsidR="007A5461" w:rsidRDefault="007A5461" w:rsidP="007A546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1157B">
                              <w:tab/>
                            </w:r>
                            <w:r w:rsidR="0091157B">
                              <w:tab/>
                              <w:t>$414</w:t>
                            </w:r>
                            <w:bookmarkStart w:id="0" w:name="_GoBack"/>
                            <w:bookmarkEnd w:id="0"/>
                          </w:p>
                          <w:p w:rsidR="007A5461" w:rsidRDefault="007A5461" w:rsidP="007A54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A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3pt;margin-top:43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JAAEO4AAAAAoBAAAPAAAAZHJzL2Rvd25yZXYueG1sTI/B&#10;TsMwEETvSPyDtUhcEHVCW9OGOBVCAsENCoKrG2+TCHsdYjcNf89yguNqn97MlJvJOzHiELtAGvJZ&#10;BgKpDrajRsPb6/3lCkRMhqxxgVDDN0bYVKcnpSlsONILjtvUCJZQLIyGNqW+kDLWLXoTZ6FH4t8+&#10;DN4kPodG2sEcWe6dvMoyJb3piBNa0+Ndi/Xn9uA1rBaP40d8mj+/12rv1unienz4GrQ+P5tub0Ak&#10;nNIfDL/1uTpU3GkXDmSjcBqUyhSjLFO8iYH1Is9B7DTM8+USZFXK/xOqH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JAAEO4AAAAAoBAAAPAAAAAAAAAAAAAAAAAH0EAABkcnMvZG93&#10;bnJldi54bWxQSwUGAAAAAAQABADzAAAAigUAAAAA&#10;">
                <v:textbox>
                  <w:txbxContent>
                    <w:p w:rsidR="007A5461" w:rsidRDefault="007A5461" w:rsidP="007A546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A5461" w:rsidRDefault="007A5461" w:rsidP="007A5461">
                      <w:pPr>
                        <w:spacing w:after="0"/>
                      </w:pPr>
                    </w:p>
                    <w:p w:rsidR="007A5461" w:rsidRDefault="007A5461" w:rsidP="007A5461">
                      <w:pPr>
                        <w:spacing w:after="0"/>
                      </w:pPr>
                      <w:r>
                        <w:t>School</w:t>
                      </w:r>
                      <w:r w:rsidR="0091157B">
                        <w:tab/>
                      </w:r>
                      <w:r w:rsidR="0091157B">
                        <w:tab/>
                        <w:t>$212</w:t>
                      </w:r>
                    </w:p>
                    <w:p w:rsidR="007A5461" w:rsidRDefault="001B3A43" w:rsidP="007A5461">
                      <w:pPr>
                        <w:spacing w:after="0"/>
                      </w:pPr>
                      <w:r>
                        <w:t>Town/</w:t>
                      </w:r>
                      <w:r w:rsidR="007A5461">
                        <w:t>County</w:t>
                      </w:r>
                      <w:r w:rsidR="0091157B">
                        <w:tab/>
                        <w:t>$202</w:t>
                      </w:r>
                      <w:r w:rsidR="0091157B">
                        <w:tab/>
                      </w:r>
                    </w:p>
                    <w:p w:rsidR="007A5461" w:rsidRDefault="007A5461" w:rsidP="007A5461">
                      <w:pPr>
                        <w:spacing w:after="0"/>
                      </w:pPr>
                    </w:p>
                    <w:p w:rsidR="007A5461" w:rsidRDefault="007A5461" w:rsidP="007A5461">
                      <w:pPr>
                        <w:spacing w:after="0"/>
                      </w:pPr>
                      <w:r>
                        <w:t>Total</w:t>
                      </w:r>
                      <w:r w:rsidR="0091157B">
                        <w:tab/>
                      </w:r>
                      <w:r w:rsidR="0091157B">
                        <w:tab/>
                        <w:t>$414</w:t>
                      </w:r>
                      <w:bookmarkStart w:id="1" w:name="_GoBack"/>
                      <w:bookmarkEnd w:id="1"/>
                    </w:p>
                    <w:p w:rsidR="007A5461" w:rsidRDefault="007A5461" w:rsidP="007A546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343A2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ADCB7" wp14:editId="37F23491">
                <wp:simplePos x="0" y="0"/>
                <wp:positionH relativeFrom="column">
                  <wp:posOffset>1232535</wp:posOffset>
                </wp:positionH>
                <wp:positionV relativeFrom="paragraph">
                  <wp:posOffset>1176339</wp:posOffset>
                </wp:positionV>
                <wp:extent cx="104775" cy="100012"/>
                <wp:effectExtent l="38100" t="19050" r="47625" b="3365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001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F8C8" id="5-Point Star 3" o:spid="_x0000_s1026" style="position:absolute;margin-left:97.05pt;margin-top:92.65pt;width:8.25pt;height: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4775,10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afdwIAADwFAAAOAAAAZHJzL2Uyb0RvYy54bWysVFFP2zAQfp+0/2D5HZKUdmwVKapATJMQ&#10;VJSJZ+PYJJLj885u0+7X7+ykoQK0h2kvie27++7u83e+uNy1hm0V+gZsyYvTnDNlJVSNfSn5z8eb&#10;k6+c+SBsJQxYVfK98vxy8fnTRefmagI1mEohIxDr550reR2Cm2eZl7VqhT8FpywZNWArAm3xJatQ&#10;dITemmyS51+yDrByCFJ5T6fXvZEvEr7WSoZ7rb0KzJScagvpi+n7HL/Z4kLMX1C4upFDGeIfqmhF&#10;YynpCHUtgmAbbN5BtY1E8KDDqYQ2A60bqVIP1E2Rv+lmXQunUi9EjncjTf7/wcq77QpZU5X8jDMr&#10;Wrqi2ckKGhvYOghkZ5Ghzvk5Oa7dCoedp2Vsd6exjX9qhO0Sq/uRVbULTNJhkU/Pz2ecSTIVeZ4X&#10;k4iZvQY79OG7gpbFRclJLjhLZIrtrQ+978GHAmM1ff60CnujYgnGPihNnVDGSYpOGlJXBtlW0O0L&#10;KZUNRW+qRaX64xlVlGRABY0RqbwEGJF1Y8yIPQBEfb7H7msd/GOoShIcg/O/FdYHjxEpM9gwBreN&#10;BfwIwFBXQ+be/0BST01k6RmqPd0zQj8A3smbhsi+FT6sBJLiaTZoisM9fbSBruQwrDirAX9/dB79&#10;SYhk5ayjCaKb+7URqDgzPyxJ9FsxncaRS5vp7HxCGzy2PB9b7Ka9Arqmgt4LJ9My+gdzWGqE9omG&#10;fRmzkklYSblLLgMeNlehn2x6LqRaLpMbjZkT4daunYzgkdWopcfdk0A3KC6QVO/gMG1i/kZ3vW+M&#10;tLDcBNBNEuUrrwPfNKJJOMNzEt+A433yen30Fn8AAAD//wMAUEsDBBQABgAIAAAAIQCzGEzW4AAA&#10;AAsBAAAPAAAAZHJzL2Rvd25yZXYueG1sTI/BTsMwEETvSPyDtUjcqJ3SRCWNUwESPcABUVCl3tzY&#10;xKH2OordJvw9ywluM9qn2ZlqPXnHzmaIXUAJ2UwAM9gE3WEr4eP96WYJLCaFWrmARsK3ibCuLy8q&#10;Veow4ps5b1PLKARjqSTYlPqS89hY41Wchd4g3T7D4FUiO7RcD2qkcO/4XIiCe9UhfbCqN4/WNMft&#10;yUtY5K7YvX5Z+4D7l1Efu91zvtlIeX013a+AJTOlPxh+61N1qKnTIZxQR+bI3y0yQkks81tgRMwz&#10;UQA7kBCZAF5X/P+G+gcAAP//AwBQSwECLQAUAAYACAAAACEAtoM4kv4AAADhAQAAEwAAAAAAAAAA&#10;AAAAAAAAAAAAW0NvbnRlbnRfVHlwZXNdLnhtbFBLAQItABQABgAIAAAAIQA4/SH/1gAAAJQBAAAL&#10;AAAAAAAAAAAAAAAAAC8BAABfcmVscy8ucmVsc1BLAQItABQABgAIAAAAIQATfsafdwIAADwFAAAO&#10;AAAAAAAAAAAAAAAAAC4CAABkcnMvZTJvRG9jLnhtbFBLAQItABQABgAIAAAAIQCzGEzW4AAAAAsB&#10;AAAPAAAAAAAAAAAAAAAAANEEAABkcnMvZG93bnJldi54bWxQSwUGAAAAAAQABADzAAAA3gUAAAAA&#10;" path="m,38201r40021,l52388,,64754,38201r40021,l72397,61811r12368,38201l52388,76402,20010,100012,32378,61811,,38201xe" fillcolor="#5b9bd5 [3204]" strokecolor="#1f4d78 [1604]" strokeweight="1pt">
                <v:stroke joinstyle="miter"/>
                <v:path arrowok="t" o:connecttype="custom" o:connectlocs="0,38201;40021,38201;52388,0;64754,38201;104775,38201;72397,61811;84765,100012;52388,76402;20010,100012;32378,61811;0,38201" o:connectangles="0,0,0,0,0,0,0,0,0,0,0"/>
              </v:shape>
            </w:pict>
          </mc:Fallback>
        </mc:AlternateContent>
      </w:r>
      <w:r w:rsidR="00E343A2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1D78194" wp14:editId="239301FB">
            <wp:extent cx="4038600" cy="3395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87_110.001-2-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734" cy="339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886D1E" w:rsidRPr="00886D1E" w:rsidTr="00E343A2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886D1E" w:rsidRPr="00886D1E" w:rsidRDefault="00886D1E" w:rsidP="001A49F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886D1E" w:rsidRPr="00886D1E" w:rsidRDefault="00886D1E" w:rsidP="0088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E343A2">
      <w:headerReference w:type="default" r:id="rId8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90341"/>
    <w:rsid w:val="00091DE8"/>
    <w:rsid w:val="00095CE6"/>
    <w:rsid w:val="000C7F04"/>
    <w:rsid w:val="000E50D0"/>
    <w:rsid w:val="00106DCA"/>
    <w:rsid w:val="00133174"/>
    <w:rsid w:val="00140776"/>
    <w:rsid w:val="001461A0"/>
    <w:rsid w:val="00146C1B"/>
    <w:rsid w:val="001654B2"/>
    <w:rsid w:val="001772D9"/>
    <w:rsid w:val="001A49F4"/>
    <w:rsid w:val="001B3A43"/>
    <w:rsid w:val="001C2BD3"/>
    <w:rsid w:val="00213B45"/>
    <w:rsid w:val="00276E7E"/>
    <w:rsid w:val="00285CBC"/>
    <w:rsid w:val="002B76D9"/>
    <w:rsid w:val="00324BDE"/>
    <w:rsid w:val="00325387"/>
    <w:rsid w:val="003270BE"/>
    <w:rsid w:val="00344116"/>
    <w:rsid w:val="003646A4"/>
    <w:rsid w:val="00390DD3"/>
    <w:rsid w:val="003B0946"/>
    <w:rsid w:val="0042403D"/>
    <w:rsid w:val="004348FB"/>
    <w:rsid w:val="00447DEC"/>
    <w:rsid w:val="00461D21"/>
    <w:rsid w:val="00480A74"/>
    <w:rsid w:val="00504F9C"/>
    <w:rsid w:val="005147F7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57C56"/>
    <w:rsid w:val="00776FAD"/>
    <w:rsid w:val="007A5461"/>
    <w:rsid w:val="007E480A"/>
    <w:rsid w:val="00807667"/>
    <w:rsid w:val="00823020"/>
    <w:rsid w:val="008362F2"/>
    <w:rsid w:val="0085035C"/>
    <w:rsid w:val="00886D1E"/>
    <w:rsid w:val="00887950"/>
    <w:rsid w:val="008A4121"/>
    <w:rsid w:val="008E4D12"/>
    <w:rsid w:val="009005C6"/>
    <w:rsid w:val="0091157B"/>
    <w:rsid w:val="00940C86"/>
    <w:rsid w:val="0095140E"/>
    <w:rsid w:val="00973DE6"/>
    <w:rsid w:val="00980965"/>
    <w:rsid w:val="0098265B"/>
    <w:rsid w:val="009D5270"/>
    <w:rsid w:val="009E359A"/>
    <w:rsid w:val="00A15DDF"/>
    <w:rsid w:val="00A42A3C"/>
    <w:rsid w:val="00B11871"/>
    <w:rsid w:val="00B37516"/>
    <w:rsid w:val="00B42722"/>
    <w:rsid w:val="00B46536"/>
    <w:rsid w:val="00B552B9"/>
    <w:rsid w:val="00B6385B"/>
    <w:rsid w:val="00B85255"/>
    <w:rsid w:val="00B91DD4"/>
    <w:rsid w:val="00BE4CD8"/>
    <w:rsid w:val="00C06A46"/>
    <w:rsid w:val="00C127E1"/>
    <w:rsid w:val="00C74C25"/>
    <w:rsid w:val="00C75AF3"/>
    <w:rsid w:val="00CA73A1"/>
    <w:rsid w:val="00CB05E6"/>
    <w:rsid w:val="00CB39EA"/>
    <w:rsid w:val="00CD4737"/>
    <w:rsid w:val="00DB0F7F"/>
    <w:rsid w:val="00E24BE7"/>
    <w:rsid w:val="00E343A2"/>
    <w:rsid w:val="00E6131E"/>
    <w:rsid w:val="00E71C9A"/>
    <w:rsid w:val="00E77659"/>
    <w:rsid w:val="00E80EA7"/>
    <w:rsid w:val="00E83993"/>
    <w:rsid w:val="00EA03A3"/>
    <w:rsid w:val="00EA56CF"/>
    <w:rsid w:val="00EB08CD"/>
    <w:rsid w:val="00F03D25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12AE0-703E-45A6-8193-A6774C66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5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5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2016-05-02T17:58:00Z</dcterms:created>
  <dcterms:modified xsi:type="dcterms:W3CDTF">2016-05-04T12:26:00Z</dcterms:modified>
</cp:coreProperties>
</file>